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13B0" w14:textId="761BEB64" w:rsidR="003B7B23" w:rsidRPr="00AA5195" w:rsidRDefault="00AA5195" w:rsidP="00AA5195">
      <w:pPr>
        <w:ind w:left="3600"/>
        <w:jc w:val="center"/>
        <w:rPr>
          <w:rFonts w:ascii="Helvetica" w:hAnsi="Helvetica"/>
          <w:b/>
          <w:bCs/>
          <w:sz w:val="32"/>
          <w:szCs w:val="32"/>
        </w:rPr>
      </w:pPr>
      <w:r w:rsidRPr="00AA5195">
        <w:rPr>
          <w:rFonts w:ascii="Helvetica" w:hAnsi="Helvetica"/>
          <w:b/>
          <w:bCs/>
          <w:noProof/>
          <w:sz w:val="32"/>
          <w:szCs w:val="32"/>
        </w:rPr>
        <w:drawing>
          <wp:anchor distT="0" distB="0" distL="114300" distR="114300" simplePos="0" relativeHeight="251658240" behindDoc="0" locked="0" layoutInCell="1" allowOverlap="1" wp14:anchorId="4F248F6A" wp14:editId="5A2EA9FC">
            <wp:simplePos x="0" y="0"/>
            <wp:positionH relativeFrom="margin">
              <wp:align>left</wp:align>
            </wp:positionH>
            <wp:positionV relativeFrom="paragraph">
              <wp:posOffset>0</wp:posOffset>
            </wp:positionV>
            <wp:extent cx="1962150" cy="102779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CO_Logo_RGB_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150" cy="1027793"/>
                    </a:xfrm>
                    <a:prstGeom prst="rect">
                      <a:avLst/>
                    </a:prstGeom>
                  </pic:spPr>
                </pic:pic>
              </a:graphicData>
            </a:graphic>
            <wp14:sizeRelH relativeFrom="margin">
              <wp14:pctWidth>0</wp14:pctWidth>
            </wp14:sizeRelH>
            <wp14:sizeRelV relativeFrom="margin">
              <wp14:pctHeight>0</wp14:pctHeight>
            </wp14:sizeRelV>
          </wp:anchor>
        </w:drawing>
      </w:r>
      <w:r w:rsidRPr="00AA5195">
        <w:rPr>
          <w:rFonts w:ascii="Helvetica" w:hAnsi="Helvetica"/>
          <w:b/>
          <w:bCs/>
          <w:sz w:val="32"/>
          <w:szCs w:val="32"/>
        </w:rPr>
        <w:t>EDCO Scholarship</w:t>
      </w:r>
    </w:p>
    <w:p w14:paraId="2822577C" w14:textId="25202247" w:rsidR="00AA5195" w:rsidRDefault="00AA5195" w:rsidP="00AA5195">
      <w:pPr>
        <w:ind w:left="3600"/>
        <w:jc w:val="center"/>
        <w:rPr>
          <w:rFonts w:ascii="Helvetica" w:hAnsi="Helvetica"/>
          <w:b/>
          <w:bCs/>
          <w:sz w:val="32"/>
          <w:szCs w:val="32"/>
        </w:rPr>
      </w:pPr>
      <w:r w:rsidRPr="00AA5195">
        <w:rPr>
          <w:rFonts w:ascii="Helvetica" w:hAnsi="Helvetica"/>
          <w:b/>
          <w:bCs/>
          <w:sz w:val="32"/>
          <w:szCs w:val="32"/>
        </w:rPr>
        <w:t>Application Guidelines</w:t>
      </w:r>
    </w:p>
    <w:p w14:paraId="5CCFBD41" w14:textId="6E358053" w:rsidR="00AA5195" w:rsidRPr="007C5E82" w:rsidRDefault="007C5E82" w:rsidP="00AA5195">
      <w:pPr>
        <w:ind w:left="3600"/>
        <w:jc w:val="center"/>
        <w:rPr>
          <w:rFonts w:ascii="Helvetica" w:hAnsi="Helvetica"/>
          <w:b/>
          <w:bCs/>
          <w:sz w:val="24"/>
          <w:szCs w:val="24"/>
        </w:rPr>
      </w:pPr>
      <w:r w:rsidRPr="007C5E82">
        <w:rPr>
          <w:rFonts w:ascii="Helvetica" w:hAnsi="Helvetica"/>
          <w:b/>
          <w:bCs/>
          <w:sz w:val="24"/>
          <w:szCs w:val="24"/>
        </w:rPr>
        <w:t xml:space="preserve">For the Application Period: </w:t>
      </w:r>
      <w:r w:rsidRPr="007C5E82">
        <w:rPr>
          <w:rFonts w:ascii="Helvetica" w:hAnsi="Helvetica"/>
          <w:b/>
          <w:bCs/>
          <w:sz w:val="24"/>
          <w:szCs w:val="24"/>
        </w:rPr>
        <w:br/>
        <w:t>October 1 to November 1, 20</w:t>
      </w:r>
      <w:r w:rsidR="00334CE3">
        <w:rPr>
          <w:rFonts w:ascii="Helvetica" w:hAnsi="Helvetica"/>
          <w:b/>
          <w:bCs/>
          <w:sz w:val="24"/>
          <w:szCs w:val="24"/>
        </w:rPr>
        <w:t>22</w:t>
      </w:r>
    </w:p>
    <w:p w14:paraId="40481879" w14:textId="6AF878AC" w:rsidR="00AA5195" w:rsidRPr="007C5E82" w:rsidRDefault="007C5E82" w:rsidP="00AA5195">
      <w:pPr>
        <w:rPr>
          <w:rFonts w:ascii="Verdana" w:hAnsi="Verdana"/>
        </w:rPr>
      </w:pPr>
      <w:r>
        <w:rPr>
          <w:rFonts w:ascii="Helvetica" w:hAnsi="Helvetica"/>
          <w:b/>
          <w:bCs/>
          <w:sz w:val="32"/>
          <w:szCs w:val="32"/>
        </w:rPr>
        <w:br/>
      </w:r>
      <w:r w:rsidR="00AA5195" w:rsidRPr="007C5E82">
        <w:rPr>
          <w:rFonts w:ascii="Verdana" w:hAnsi="Verdana"/>
        </w:rPr>
        <w:t>The EDCO Scholarship Fund was established by the EDCO Professional Development Committee.  The purpose of the fund is to encourage and assist members, especially those new to the profession, in achieving or maintaining one’s professional designation (</w:t>
      </w:r>
      <w:proofErr w:type="spellStart"/>
      <w:r w:rsidR="00AA5195" w:rsidRPr="007C5E82">
        <w:rPr>
          <w:rFonts w:ascii="Verdana" w:hAnsi="Verdana"/>
        </w:rPr>
        <w:t>Ec.D</w:t>
      </w:r>
      <w:proofErr w:type="spellEnd"/>
      <w:r w:rsidR="00AA5195" w:rsidRPr="007C5E82">
        <w:rPr>
          <w:rFonts w:ascii="Verdana" w:hAnsi="Verdana"/>
        </w:rPr>
        <w:t xml:space="preserve">. or </w:t>
      </w:r>
      <w:proofErr w:type="spellStart"/>
      <w:r w:rsidR="00AA5195" w:rsidRPr="007C5E82">
        <w:rPr>
          <w:rFonts w:ascii="Verdana" w:hAnsi="Verdana"/>
        </w:rPr>
        <w:t>CEcD</w:t>
      </w:r>
      <w:proofErr w:type="spellEnd"/>
      <w:r w:rsidR="00AA5195" w:rsidRPr="007C5E82">
        <w:rPr>
          <w:rFonts w:ascii="Verdana" w:hAnsi="Verdana"/>
        </w:rPr>
        <w:t>).</w:t>
      </w:r>
    </w:p>
    <w:p w14:paraId="73EAF429" w14:textId="28D9FDD7" w:rsidR="00AA5195" w:rsidRPr="007C5E82" w:rsidRDefault="00AA5195" w:rsidP="00AA5195">
      <w:pPr>
        <w:rPr>
          <w:rFonts w:ascii="Verdana" w:hAnsi="Verdana"/>
        </w:rPr>
      </w:pPr>
      <w:r w:rsidRPr="007C5E82">
        <w:rPr>
          <w:rFonts w:ascii="Verdana" w:hAnsi="Verdana"/>
        </w:rPr>
        <w:t>The program funds $4,000 of professional development annually.  Funds are dispersed as follows*:</w:t>
      </w:r>
    </w:p>
    <w:p w14:paraId="04C7F727" w14:textId="3A84FF8D" w:rsidR="00AA5195" w:rsidRPr="007C5E82" w:rsidRDefault="00334CE3" w:rsidP="00AA5195">
      <w:pPr>
        <w:pStyle w:val="ListParagraph"/>
        <w:numPr>
          <w:ilvl w:val="0"/>
          <w:numId w:val="2"/>
        </w:numPr>
        <w:rPr>
          <w:rFonts w:ascii="Verdana" w:hAnsi="Verdana"/>
        </w:rPr>
      </w:pPr>
      <w:r>
        <w:rPr>
          <w:rFonts w:ascii="Verdana" w:hAnsi="Verdana"/>
        </w:rPr>
        <w:t>$1,000</w:t>
      </w:r>
      <w:r w:rsidR="00AA5195" w:rsidRPr="007C5E82">
        <w:rPr>
          <w:rFonts w:ascii="Verdana" w:hAnsi="Verdana"/>
        </w:rPr>
        <w:t xml:space="preserve"> scholarships to Northern Ontario recipients</w:t>
      </w:r>
    </w:p>
    <w:p w14:paraId="4BA19C67" w14:textId="2B5E3E24" w:rsidR="00AA5195" w:rsidRPr="007C5E82" w:rsidRDefault="00334CE3" w:rsidP="00AA5195">
      <w:pPr>
        <w:pStyle w:val="ListParagraph"/>
        <w:numPr>
          <w:ilvl w:val="0"/>
          <w:numId w:val="2"/>
        </w:numPr>
        <w:rPr>
          <w:rFonts w:ascii="Verdana" w:hAnsi="Verdana"/>
        </w:rPr>
      </w:pPr>
      <w:r>
        <w:rPr>
          <w:rFonts w:ascii="Verdana" w:hAnsi="Verdana"/>
        </w:rPr>
        <w:t>$1,000</w:t>
      </w:r>
      <w:r w:rsidR="00AA5195" w:rsidRPr="007C5E82">
        <w:rPr>
          <w:rFonts w:ascii="Verdana" w:hAnsi="Verdana"/>
        </w:rPr>
        <w:t xml:space="preserve"> scholarships to Southern Ontario recipients</w:t>
      </w:r>
    </w:p>
    <w:p w14:paraId="076B5732" w14:textId="5982C6B7" w:rsidR="00AA5195" w:rsidRDefault="00AA5195" w:rsidP="00AA5195">
      <w:pPr>
        <w:pStyle w:val="ListParagraph"/>
        <w:numPr>
          <w:ilvl w:val="0"/>
          <w:numId w:val="2"/>
        </w:numPr>
        <w:rPr>
          <w:rFonts w:ascii="Verdana" w:hAnsi="Verdana"/>
        </w:rPr>
      </w:pPr>
      <w:r w:rsidRPr="007C5E82">
        <w:rPr>
          <w:rFonts w:ascii="Verdana" w:hAnsi="Verdana"/>
        </w:rPr>
        <w:t>$1,000 to an emerging professional recipient</w:t>
      </w:r>
    </w:p>
    <w:p w14:paraId="090E39F1" w14:textId="7A32769A" w:rsidR="00334CE3" w:rsidRPr="007C5E82" w:rsidRDefault="00334CE3" w:rsidP="00AA5195">
      <w:pPr>
        <w:pStyle w:val="ListParagraph"/>
        <w:numPr>
          <w:ilvl w:val="0"/>
          <w:numId w:val="2"/>
        </w:numPr>
        <w:rPr>
          <w:rFonts w:ascii="Verdana" w:hAnsi="Verdana"/>
        </w:rPr>
      </w:pPr>
      <w:r>
        <w:rPr>
          <w:rFonts w:ascii="Verdana" w:hAnsi="Verdana"/>
        </w:rPr>
        <w:t>$1,000 to an organization for DEI training</w:t>
      </w:r>
    </w:p>
    <w:p w14:paraId="4F9C7FA3" w14:textId="32FDE170" w:rsidR="00AA5195" w:rsidRPr="00AA5195" w:rsidRDefault="00AA5195" w:rsidP="00AA5195">
      <w:pPr>
        <w:rPr>
          <w:rFonts w:ascii="Verdana" w:hAnsi="Verdana"/>
          <w:sz w:val="18"/>
          <w:szCs w:val="18"/>
        </w:rPr>
      </w:pPr>
      <w:r w:rsidRPr="00AA5195">
        <w:rPr>
          <w:rFonts w:ascii="Verdana" w:hAnsi="Verdana"/>
          <w:sz w:val="18"/>
          <w:szCs w:val="18"/>
        </w:rPr>
        <w:t>*The EDCO Scholarship Committee has the discretion to distribute funds differently based on program intake each year.</w:t>
      </w:r>
    </w:p>
    <w:p w14:paraId="50BE4D2B" w14:textId="4DEBE24B" w:rsidR="00AA5195" w:rsidRPr="007C5E82" w:rsidRDefault="00AA5195" w:rsidP="00AA5195">
      <w:pPr>
        <w:rPr>
          <w:rFonts w:ascii="Verdana" w:hAnsi="Verdana"/>
        </w:rPr>
      </w:pPr>
      <w:r w:rsidRPr="007C5E82">
        <w:rPr>
          <w:rFonts w:ascii="Verdana" w:hAnsi="Verdana"/>
        </w:rPr>
        <w:t xml:space="preserve">The committee will review and select the winning applications.  The information provided in the application will determine the need for professional development and the ability to pursue professional development opportunities that contribute to the </w:t>
      </w:r>
      <w:proofErr w:type="spellStart"/>
      <w:r w:rsidRPr="007C5E82">
        <w:rPr>
          <w:rFonts w:ascii="Verdana" w:hAnsi="Verdana"/>
        </w:rPr>
        <w:t>Ec.D</w:t>
      </w:r>
      <w:proofErr w:type="spellEnd"/>
      <w:r w:rsidRPr="007C5E82">
        <w:rPr>
          <w:rFonts w:ascii="Verdana" w:hAnsi="Verdana"/>
        </w:rPr>
        <w:t xml:space="preserve">. or </w:t>
      </w:r>
      <w:proofErr w:type="spellStart"/>
      <w:r w:rsidRPr="007C5E82">
        <w:rPr>
          <w:rFonts w:ascii="Verdana" w:hAnsi="Verdana"/>
        </w:rPr>
        <w:t>CEcD</w:t>
      </w:r>
      <w:proofErr w:type="spellEnd"/>
      <w:r w:rsidRPr="007C5E82">
        <w:rPr>
          <w:rFonts w:ascii="Verdana" w:hAnsi="Verdana"/>
        </w:rPr>
        <w:t xml:space="preserve"> certifications.</w:t>
      </w:r>
    </w:p>
    <w:p w14:paraId="6D553222" w14:textId="62353A24" w:rsidR="00AA5195" w:rsidRPr="007C5E82" w:rsidRDefault="007C5E82" w:rsidP="00AA5195">
      <w:pPr>
        <w:rPr>
          <w:rFonts w:ascii="Verdana" w:hAnsi="Verdana"/>
          <w:b/>
          <w:bCs/>
        </w:rPr>
      </w:pPr>
      <w:r>
        <w:rPr>
          <w:rFonts w:ascii="Verdana" w:hAnsi="Verdana"/>
          <w:b/>
          <w:bCs/>
        </w:rPr>
        <w:br/>
      </w:r>
      <w:r w:rsidR="00D85730" w:rsidRPr="007C5E82">
        <w:rPr>
          <w:rFonts w:ascii="Verdana" w:hAnsi="Verdana"/>
          <w:b/>
          <w:bCs/>
        </w:rPr>
        <w:t>Eligibility</w:t>
      </w:r>
    </w:p>
    <w:p w14:paraId="496F0B71" w14:textId="6276ACE3" w:rsidR="00D85730" w:rsidRPr="007C5E82" w:rsidRDefault="00AA5195" w:rsidP="00AA5195">
      <w:pPr>
        <w:rPr>
          <w:rFonts w:ascii="Verdana" w:hAnsi="Verdana"/>
        </w:rPr>
      </w:pPr>
      <w:r w:rsidRPr="007C5E82">
        <w:rPr>
          <w:rFonts w:ascii="Verdana" w:hAnsi="Verdana"/>
        </w:rPr>
        <w:t>Applicants must be a member of EDCO in good standing, with a commitment to maintaining a membership in future years</w:t>
      </w:r>
      <w:r w:rsidR="00D85730" w:rsidRPr="007C5E82">
        <w:rPr>
          <w:rFonts w:ascii="Verdana" w:hAnsi="Verdana"/>
        </w:rPr>
        <w:t>.  Students may apply provided they apply for an Emerging Professional Membership and the membership is paid by</w:t>
      </w:r>
      <w:r w:rsidRPr="007C5E82">
        <w:rPr>
          <w:rFonts w:ascii="Verdana" w:hAnsi="Verdana"/>
        </w:rPr>
        <w:t xml:space="preserve"> </w:t>
      </w:r>
      <w:r w:rsidR="00D85730" w:rsidRPr="007C5E82">
        <w:rPr>
          <w:rFonts w:ascii="Verdana" w:hAnsi="Verdana"/>
        </w:rPr>
        <w:t>the time applications are due.</w:t>
      </w:r>
    </w:p>
    <w:p w14:paraId="3C384262" w14:textId="7DD3610B" w:rsidR="00D85730" w:rsidRPr="007C5E82" w:rsidRDefault="00D85730" w:rsidP="00AA5195">
      <w:pPr>
        <w:rPr>
          <w:rFonts w:ascii="Verdana" w:hAnsi="Verdana"/>
        </w:rPr>
      </w:pPr>
      <w:r w:rsidRPr="007C5E82">
        <w:rPr>
          <w:rFonts w:ascii="Verdana" w:hAnsi="Verdana"/>
        </w:rPr>
        <w:t>Current EDCO Board of Directors are not eligible for the scholarship.</w:t>
      </w:r>
    </w:p>
    <w:p w14:paraId="0B62C0F9" w14:textId="2F046EAA" w:rsidR="00D85730" w:rsidRPr="007C5E82" w:rsidRDefault="007C5E82" w:rsidP="00AA5195">
      <w:pPr>
        <w:rPr>
          <w:rFonts w:ascii="Verdana" w:hAnsi="Verdana"/>
          <w:b/>
          <w:bCs/>
        </w:rPr>
      </w:pPr>
      <w:r>
        <w:rPr>
          <w:rFonts w:ascii="Verdana" w:hAnsi="Verdana"/>
          <w:b/>
          <w:bCs/>
        </w:rPr>
        <w:br/>
      </w:r>
      <w:r w:rsidR="00D85730" w:rsidRPr="007C5E82">
        <w:rPr>
          <w:rFonts w:ascii="Verdana" w:hAnsi="Verdana"/>
          <w:b/>
          <w:bCs/>
        </w:rPr>
        <w:t>Eligible Expenses</w:t>
      </w:r>
    </w:p>
    <w:p w14:paraId="313EE85F" w14:textId="49C59B75" w:rsidR="00D85730" w:rsidRPr="007C5E82" w:rsidRDefault="00D85730" w:rsidP="00AA5195">
      <w:pPr>
        <w:rPr>
          <w:rFonts w:ascii="Verdana" w:hAnsi="Verdana"/>
        </w:rPr>
      </w:pPr>
      <w:r w:rsidRPr="007C5E82">
        <w:rPr>
          <w:rFonts w:ascii="Verdana" w:hAnsi="Verdana"/>
        </w:rPr>
        <w:t xml:space="preserve">Applicants can use scholarship funds to offset the cost for one </w:t>
      </w:r>
      <w:r w:rsidR="001202CB">
        <w:rPr>
          <w:rFonts w:ascii="Verdana" w:hAnsi="Verdana"/>
        </w:rPr>
        <w:t>p</w:t>
      </w:r>
      <w:r w:rsidRPr="007C5E82">
        <w:rPr>
          <w:rFonts w:ascii="Verdana" w:hAnsi="Verdana"/>
        </w:rPr>
        <w:t xml:space="preserve">rofessional </w:t>
      </w:r>
      <w:r w:rsidR="001202CB">
        <w:rPr>
          <w:rFonts w:ascii="Verdana" w:hAnsi="Verdana"/>
        </w:rPr>
        <w:t>d</w:t>
      </w:r>
      <w:r w:rsidRPr="007C5E82">
        <w:rPr>
          <w:rFonts w:ascii="Verdana" w:hAnsi="Verdana"/>
        </w:rPr>
        <w:t>evelopment opportunity.  The funds may be used for registration fees associated with EDCO and other approved partner produced professional development opportunities or registration fees for professional development exams.</w:t>
      </w:r>
    </w:p>
    <w:p w14:paraId="2BA921CB" w14:textId="581645B3" w:rsidR="007C5E82" w:rsidRPr="007C5E82" w:rsidRDefault="00D85730" w:rsidP="00AA5195">
      <w:pPr>
        <w:rPr>
          <w:rFonts w:ascii="Verdana" w:hAnsi="Verdana"/>
        </w:rPr>
      </w:pPr>
      <w:r w:rsidRPr="007C5E82">
        <w:rPr>
          <w:rFonts w:ascii="Verdana" w:hAnsi="Verdana"/>
        </w:rPr>
        <w:lastRenderedPageBreak/>
        <w:t>The scholarship will reimburse paid invoices with proof of successful completion of the course, if applicable.  Costs such as exam or course rewrites will not be covered.</w:t>
      </w:r>
    </w:p>
    <w:p w14:paraId="37AEF2ED" w14:textId="7383C8AF" w:rsidR="00D85730" w:rsidRPr="007C5E82" w:rsidRDefault="00D85730" w:rsidP="00AA5195">
      <w:pPr>
        <w:rPr>
          <w:rFonts w:ascii="Verdana" w:hAnsi="Verdana"/>
          <w:b/>
          <w:bCs/>
        </w:rPr>
      </w:pPr>
      <w:r w:rsidRPr="007C5E82">
        <w:rPr>
          <w:rFonts w:ascii="Verdana" w:hAnsi="Verdana"/>
          <w:b/>
          <w:bCs/>
        </w:rPr>
        <w:t>Schola</w:t>
      </w:r>
      <w:r w:rsidR="007C5E82">
        <w:rPr>
          <w:rFonts w:ascii="Verdana" w:hAnsi="Verdana"/>
          <w:b/>
          <w:bCs/>
        </w:rPr>
        <w:t>r</w:t>
      </w:r>
      <w:r w:rsidRPr="007C5E82">
        <w:rPr>
          <w:rFonts w:ascii="Verdana" w:hAnsi="Verdana"/>
          <w:b/>
          <w:bCs/>
        </w:rPr>
        <w:t>ship Application</w:t>
      </w:r>
    </w:p>
    <w:p w14:paraId="6C8EB592" w14:textId="3E703A91" w:rsidR="00D85730" w:rsidRPr="007C5E82" w:rsidRDefault="00D85730" w:rsidP="00AA5195">
      <w:pPr>
        <w:rPr>
          <w:rFonts w:ascii="Verdana" w:hAnsi="Verdana"/>
        </w:rPr>
      </w:pPr>
      <w:r w:rsidRPr="007C5E82">
        <w:rPr>
          <w:rFonts w:ascii="Verdana" w:hAnsi="Verdana"/>
        </w:rPr>
        <w:t xml:space="preserve">Interested applicants who meet the eligibility criteria can apply using the online link found at </w:t>
      </w:r>
      <w:hyperlink r:id="rId6" w:history="1">
        <w:r w:rsidRPr="007C5E82">
          <w:rPr>
            <w:rStyle w:val="Hyperlink"/>
            <w:rFonts w:ascii="Verdana" w:hAnsi="Verdana"/>
          </w:rPr>
          <w:t>https://edco.on.ca/Member-Benefits</w:t>
        </w:r>
      </w:hyperlink>
      <w:r w:rsidRPr="007C5E82">
        <w:rPr>
          <w:rFonts w:ascii="Verdana" w:hAnsi="Verdana"/>
        </w:rPr>
        <w:t>.</w:t>
      </w:r>
    </w:p>
    <w:p w14:paraId="7283A204" w14:textId="23B51ED3" w:rsidR="00D85730" w:rsidRPr="007C5E82" w:rsidRDefault="00D85730" w:rsidP="00AA5195">
      <w:pPr>
        <w:rPr>
          <w:rFonts w:ascii="Verdana" w:hAnsi="Verdana"/>
        </w:rPr>
      </w:pPr>
      <w:r w:rsidRPr="007C5E82">
        <w:rPr>
          <w:rFonts w:ascii="Verdana" w:hAnsi="Verdana"/>
        </w:rPr>
        <w:t>For more information about completing</w:t>
      </w:r>
      <w:r w:rsidR="004054F4">
        <w:rPr>
          <w:rFonts w:ascii="Verdana" w:hAnsi="Verdana"/>
        </w:rPr>
        <w:t xml:space="preserve"> an application</w:t>
      </w:r>
      <w:r w:rsidRPr="007C5E82">
        <w:rPr>
          <w:rFonts w:ascii="Verdana" w:hAnsi="Verdana"/>
        </w:rPr>
        <w:t>, contact:</w:t>
      </w:r>
    </w:p>
    <w:p w14:paraId="7BDDD464" w14:textId="77785EB1" w:rsidR="00D85730" w:rsidRDefault="00D85730" w:rsidP="00AA5195">
      <w:pPr>
        <w:rPr>
          <w:rStyle w:val="Hyperlink"/>
          <w:rFonts w:ascii="Verdana" w:hAnsi="Verdana"/>
        </w:rPr>
      </w:pPr>
      <w:r w:rsidRPr="007C5E82">
        <w:rPr>
          <w:rFonts w:ascii="Verdana" w:hAnsi="Verdana"/>
        </w:rPr>
        <w:t>Heather Lalonde, CEO</w:t>
      </w:r>
      <w:r w:rsidRPr="007C5E82">
        <w:rPr>
          <w:rFonts w:ascii="Verdana" w:hAnsi="Verdana"/>
        </w:rPr>
        <w:br/>
      </w:r>
      <w:hyperlink r:id="rId7" w:history="1">
        <w:r w:rsidRPr="007C5E82">
          <w:rPr>
            <w:rStyle w:val="Hyperlink"/>
            <w:rFonts w:ascii="Verdana" w:hAnsi="Verdana"/>
          </w:rPr>
          <w:t>edco@edco.on.ca</w:t>
        </w:r>
      </w:hyperlink>
    </w:p>
    <w:p w14:paraId="78CDD9E5" w14:textId="52492CD3" w:rsidR="00C54152" w:rsidRDefault="00C54152" w:rsidP="00C54152">
      <w:pPr>
        <w:spacing w:after="0"/>
        <w:rPr>
          <w:rStyle w:val="Hyperlink"/>
          <w:rFonts w:ascii="Verdana" w:hAnsi="Verdana"/>
          <w:color w:val="auto"/>
          <w:u w:val="none"/>
        </w:rPr>
      </w:pPr>
      <w:r>
        <w:rPr>
          <w:rStyle w:val="Hyperlink"/>
          <w:rFonts w:ascii="Verdana" w:hAnsi="Verdana"/>
          <w:color w:val="auto"/>
          <w:u w:val="none"/>
        </w:rPr>
        <w:t>Stephanie Crilly, Economic Development Project Coordinator</w:t>
      </w:r>
    </w:p>
    <w:p w14:paraId="5C497A4C" w14:textId="597BA8A1" w:rsidR="00C54152" w:rsidRPr="00C54152" w:rsidRDefault="00C54152" w:rsidP="00AA5195">
      <w:pPr>
        <w:rPr>
          <w:rFonts w:ascii="Verdana" w:hAnsi="Verdana"/>
        </w:rPr>
      </w:pPr>
      <w:hyperlink r:id="rId8" w:history="1">
        <w:r w:rsidRPr="00911966">
          <w:rPr>
            <w:rStyle w:val="Hyperlink"/>
            <w:rFonts w:ascii="Verdana" w:hAnsi="Verdana"/>
          </w:rPr>
          <w:t>coordinator@edco.on.ca</w:t>
        </w:r>
      </w:hyperlink>
      <w:r>
        <w:rPr>
          <w:rStyle w:val="Hyperlink"/>
          <w:rFonts w:ascii="Verdana" w:hAnsi="Verdana"/>
          <w:color w:val="auto"/>
          <w:u w:val="none"/>
        </w:rPr>
        <w:tab/>
      </w:r>
    </w:p>
    <w:p w14:paraId="64DD862F" w14:textId="21B6E90C" w:rsidR="00D85730" w:rsidRPr="007C5E82" w:rsidRDefault="007C5E82" w:rsidP="00AA5195">
      <w:pPr>
        <w:rPr>
          <w:rFonts w:ascii="Verdana" w:hAnsi="Verdana"/>
          <w:b/>
          <w:bCs/>
        </w:rPr>
      </w:pPr>
      <w:r>
        <w:rPr>
          <w:rFonts w:ascii="Verdana" w:hAnsi="Verdana"/>
          <w:b/>
          <w:bCs/>
        </w:rPr>
        <w:br/>
      </w:r>
      <w:r w:rsidR="00D85730" w:rsidRPr="007C5E82">
        <w:rPr>
          <w:rFonts w:ascii="Verdana" w:hAnsi="Verdana"/>
          <w:b/>
          <w:bCs/>
        </w:rPr>
        <w:t>Recognition and Awarding</w:t>
      </w:r>
    </w:p>
    <w:p w14:paraId="4FDE5D74" w14:textId="6477BBB3" w:rsidR="00D85730" w:rsidRPr="007C5E82" w:rsidRDefault="00D85730" w:rsidP="00AA5195">
      <w:pPr>
        <w:rPr>
          <w:rFonts w:ascii="Verdana" w:hAnsi="Verdana"/>
        </w:rPr>
      </w:pPr>
      <w:r w:rsidRPr="007C5E82">
        <w:rPr>
          <w:rFonts w:ascii="Verdana" w:hAnsi="Verdana"/>
        </w:rPr>
        <w:t>Scholarships must be used within the calendar year identified by EDCO.</w:t>
      </w:r>
    </w:p>
    <w:p w14:paraId="4B4D2EF6" w14:textId="518A5A1E" w:rsidR="00D85730" w:rsidRPr="007C5E82" w:rsidRDefault="00D85730" w:rsidP="00AA5195">
      <w:pPr>
        <w:rPr>
          <w:rFonts w:ascii="Verdana" w:hAnsi="Verdana"/>
        </w:rPr>
      </w:pPr>
      <w:r w:rsidRPr="007C5E82">
        <w:rPr>
          <w:rFonts w:ascii="Verdana" w:hAnsi="Verdana"/>
        </w:rPr>
        <w:t xml:space="preserve">Scholarship recipients will be recognized at EDCO’s Annual Conference &amp; Showcase in Toronto, ON.  For more information about the conference, visit </w:t>
      </w:r>
      <w:hyperlink r:id="rId9" w:history="1">
        <w:r w:rsidRPr="007C5E82">
          <w:rPr>
            <w:rStyle w:val="Hyperlink"/>
            <w:rFonts w:ascii="Verdana" w:hAnsi="Verdana"/>
          </w:rPr>
          <w:t>www.edcoconference.com</w:t>
        </w:r>
      </w:hyperlink>
      <w:r w:rsidRPr="007C5E82">
        <w:rPr>
          <w:rFonts w:ascii="Verdana" w:hAnsi="Verdana"/>
        </w:rPr>
        <w:t xml:space="preserve">. </w:t>
      </w:r>
    </w:p>
    <w:sectPr w:rsidR="00D85730" w:rsidRPr="007C5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34F81"/>
    <w:multiLevelType w:val="hybridMultilevel"/>
    <w:tmpl w:val="BE98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E50C9"/>
    <w:multiLevelType w:val="hybridMultilevel"/>
    <w:tmpl w:val="F7DE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915579">
    <w:abstractNumId w:val="0"/>
  </w:num>
  <w:num w:numId="2" w16cid:durableId="86509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95"/>
    <w:rsid w:val="001202CB"/>
    <w:rsid w:val="00334CE3"/>
    <w:rsid w:val="003B7B23"/>
    <w:rsid w:val="004054F4"/>
    <w:rsid w:val="0049046C"/>
    <w:rsid w:val="007C5E82"/>
    <w:rsid w:val="00A669EC"/>
    <w:rsid w:val="00AA5195"/>
    <w:rsid w:val="00C54152"/>
    <w:rsid w:val="00D8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3BA2"/>
  <w15:chartTrackingRefBased/>
  <w15:docId w15:val="{0DDDC005-4144-4C2D-BDD1-0B9E222E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195"/>
    <w:pPr>
      <w:ind w:left="720"/>
      <w:contextualSpacing/>
    </w:pPr>
  </w:style>
  <w:style w:type="character" w:styleId="Hyperlink">
    <w:name w:val="Hyperlink"/>
    <w:basedOn w:val="DefaultParagraphFont"/>
    <w:uiPriority w:val="99"/>
    <w:unhideWhenUsed/>
    <w:rsid w:val="00D85730"/>
    <w:rPr>
      <w:color w:val="0000FF"/>
      <w:u w:val="single"/>
    </w:rPr>
  </w:style>
  <w:style w:type="character" w:styleId="UnresolvedMention">
    <w:name w:val="Unresolved Mention"/>
    <w:basedOn w:val="DefaultParagraphFont"/>
    <w:uiPriority w:val="99"/>
    <w:semiHidden/>
    <w:unhideWhenUsed/>
    <w:rsid w:val="00D85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inator@edco.on.ca" TargetMode="External"/><Relationship Id="rId3" Type="http://schemas.openxmlformats.org/officeDocument/2006/relationships/settings" Target="settings.xml"/><Relationship Id="rId7" Type="http://schemas.openxmlformats.org/officeDocument/2006/relationships/hyperlink" Target="mailto:edco@edco.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co.on.ca/Member-Benefi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cocon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Schuttel</dc:creator>
  <cp:keywords/>
  <dc:description/>
  <cp:lastModifiedBy>coordinator</cp:lastModifiedBy>
  <cp:revision>4</cp:revision>
  <cp:lastPrinted>2019-09-30T14:30:00Z</cp:lastPrinted>
  <dcterms:created xsi:type="dcterms:W3CDTF">2022-05-17T15:25:00Z</dcterms:created>
  <dcterms:modified xsi:type="dcterms:W3CDTF">2022-07-29T12:52:00Z</dcterms:modified>
</cp:coreProperties>
</file>